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江西机电职业技术学院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2021年面向社会人员高职扩招线上考试指南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（二）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腾讯会议APP操作指南</w:t>
      </w:r>
    </w:p>
    <w:p/>
    <w:p>
      <w:pPr>
        <w:pStyle w:val="2"/>
        <w:widowControl/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sz w:val="32"/>
          <w:szCs w:val="32"/>
        </w:rPr>
        <w:t>安装</w:t>
      </w:r>
    </w:p>
    <w:p>
      <w:pPr>
        <w:tabs>
          <w:tab w:val="left" w:pos="61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腾讯会议APP</w:t>
      </w:r>
      <w:r>
        <w:rPr>
          <w:sz w:val="28"/>
          <w:szCs w:val="28"/>
        </w:rPr>
        <w:t>支持</w:t>
      </w:r>
      <w:r>
        <w:rPr>
          <w:rFonts w:hint="eastAsia" w:ascii="宋体" w:hAnsi="宋体" w:eastAsia="宋体" w:cs="Times New Roman"/>
          <w:sz w:val="28"/>
          <w:szCs w:val="28"/>
          <w:lang w:bidi="ar"/>
        </w:rPr>
        <w:t>Android和IOS两大移动操作系统</w:t>
      </w:r>
      <w:r>
        <w:rPr>
          <w:rFonts w:ascii="宋体" w:hAnsi="宋体" w:eastAsia="宋体" w:cs="Times New Roman"/>
          <w:sz w:val="28"/>
          <w:szCs w:val="28"/>
          <w:lang w:bidi="ar"/>
        </w:rPr>
        <w:t>，可通过</w:t>
      </w:r>
      <w:r>
        <w:rPr>
          <w:rFonts w:hint="eastAsia" w:ascii="宋体" w:hAnsi="宋体" w:eastAsia="宋体" w:cs="宋体"/>
          <w:sz w:val="28"/>
          <w:szCs w:val="28"/>
          <w:lang w:bidi="ar"/>
        </w:rPr>
        <w:t>手机应用市场搜索“</w:t>
      </w:r>
      <w:r>
        <w:rPr>
          <w:rFonts w:hint="eastAsia"/>
          <w:b/>
          <w:bCs/>
          <w:color w:val="0000FF"/>
          <w:sz w:val="28"/>
          <w:szCs w:val="28"/>
        </w:rPr>
        <w:t>腾讯会议</w:t>
      </w:r>
      <w:r>
        <w:rPr>
          <w:rFonts w:hint="eastAsia" w:ascii="宋体" w:hAnsi="宋体" w:eastAsia="宋体" w:cs="宋体"/>
          <w:sz w:val="28"/>
          <w:szCs w:val="28"/>
          <w:lang w:bidi="ar"/>
        </w:rPr>
        <w:t>”，查找到图标为</w:t>
      </w:r>
      <w:r>
        <w:drawing>
          <wp:inline distT="0" distB="0" distL="114300" distR="114300">
            <wp:extent cx="714375" cy="7239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bidi="ar"/>
        </w:rPr>
        <w:t>的App，下载并安装。</w:t>
      </w:r>
    </w:p>
    <w:p>
      <w:pPr>
        <w:pStyle w:val="2"/>
        <w:widowControl/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sz w:val="32"/>
          <w:szCs w:val="32"/>
        </w:rPr>
        <w:t>注册和登录</w:t>
      </w:r>
    </w:p>
    <w:p>
      <w:pPr>
        <w:pStyle w:val="3"/>
        <w:widowControl/>
        <w:rPr>
          <w:rFonts w:hint="default"/>
        </w:rPr>
      </w:pPr>
      <w:r>
        <w:t>注册</w:t>
      </w:r>
    </w:p>
    <w:p>
      <w:pPr>
        <w:pStyle w:val="7"/>
        <w:widowControl/>
      </w:pPr>
      <w:r>
        <w:t>打开腾讯会议，点击“注册/登录”按钮，进入帐号密码登录页面，点击“新用户注册”进入注册页，根据要求填写对应的信息并完成注册；</w:t>
      </w:r>
    </w:p>
    <w:p>
      <w:pPr>
        <w:pStyle w:val="7"/>
        <w:widowControl/>
      </w:pPr>
      <w:r>
        <w:drawing>
          <wp:inline distT="0" distB="0" distL="114300" distR="114300">
            <wp:extent cx="5400040" cy="3510280"/>
            <wp:effectExtent l="0" t="0" r="10160" b="1397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rPr>
          <w:rFonts w:hint="default"/>
        </w:rPr>
      </w:pPr>
      <w:r>
        <w:t>登录</w:t>
      </w:r>
    </w:p>
    <w:p>
      <w:pPr>
        <w:pStyle w:val="7"/>
        <w:widowControl/>
      </w:pPr>
      <w:r>
        <w:t>腾讯会议提供多种登录方式供您选择，可以选择“验证码登录”</w:t>
      </w:r>
      <w:r>
        <w:rPr>
          <w:rFonts w:hint="eastAsia"/>
        </w:rPr>
        <w:t>、</w:t>
      </w:r>
      <w:r>
        <w:t>“账号密码登录”</w:t>
      </w:r>
      <w:r>
        <w:rPr>
          <w:rFonts w:hint="eastAsia"/>
        </w:rPr>
        <w:t>。</w:t>
      </w:r>
    </w:p>
    <w:p>
      <w:pPr>
        <w:pStyle w:val="7"/>
        <w:widowControl/>
      </w:pPr>
      <w:r>
        <w:drawing>
          <wp:inline distT="0" distB="0" distL="114300" distR="114300">
            <wp:extent cx="2520315" cy="5022850"/>
            <wp:effectExtent l="0" t="0" r="13335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sz w:val="32"/>
          <w:szCs w:val="32"/>
        </w:rPr>
        <w:t>加入会议</w:t>
      </w:r>
    </w:p>
    <w:p>
      <w:pPr>
        <w:pStyle w:val="7"/>
        <w:widowControl/>
      </w:pPr>
      <w:r>
        <w:t>成功登录后，进入到腾讯会议主界面，在该页面可以进行会议的加入</w:t>
      </w:r>
      <w:r>
        <w:rPr>
          <w:rFonts w:hint="eastAsia"/>
        </w:rPr>
        <w:t>。</w:t>
      </w:r>
    </w:p>
    <w:p>
      <w:pPr>
        <w:pStyle w:val="7"/>
        <w:widowControl/>
      </w:pPr>
      <w:r>
        <w:rPr>
          <w:rStyle w:val="10"/>
        </w:rPr>
        <w:t>加入会议:</w:t>
      </w:r>
      <w:r>
        <w:t xml:space="preserve"> 点击“加入会议”，然后输入会议号和</w:t>
      </w:r>
      <w:r>
        <w:rPr>
          <w:rFonts w:hint="eastAsia"/>
        </w:rPr>
        <w:t>真实姓名+考生号。请务必填写真实姓名+考生号，监考老师将核对身份。</w:t>
      </w:r>
    </w:p>
    <w:p>
      <w:pPr>
        <w:pStyle w:val="7"/>
        <w:widowControl/>
      </w:pPr>
      <w:r>
        <w:drawing>
          <wp:inline distT="0" distB="0" distL="114300" distR="114300">
            <wp:extent cx="2520315" cy="4580255"/>
            <wp:effectExtent l="0" t="0" r="13335" b="1079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520315" cy="5040630"/>
            <wp:effectExtent l="0" t="0" r="13335" b="762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</w:pPr>
      <w:r>
        <w:rPr>
          <w:rFonts w:hint="eastAsia"/>
        </w:rPr>
        <w:t>加入会议后，点击自己的视频画面框，放大视频画面。之后根据视频画面调整手机位置，以达到考试环境监考要求。</w:t>
      </w:r>
    </w:p>
    <w:p>
      <w:pPr>
        <w:pStyle w:val="7"/>
        <w:widowControl/>
      </w:pPr>
      <w:r>
        <w:drawing>
          <wp:inline distT="0" distB="0" distL="114300" distR="114300">
            <wp:extent cx="2520315" cy="5246370"/>
            <wp:effectExtent l="0" t="0" r="1333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520315" cy="5141595"/>
            <wp:effectExtent l="0" t="0" r="1333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1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0B040"/>
    <w:multiLevelType w:val="singleLevel"/>
    <w:tmpl w:val="5ED0B04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D1C67"/>
    <w:rsid w:val="00017607"/>
    <w:rsid w:val="00277BC3"/>
    <w:rsid w:val="00490D1D"/>
    <w:rsid w:val="00503264"/>
    <w:rsid w:val="0052243C"/>
    <w:rsid w:val="00BF4B1B"/>
    <w:rsid w:val="00C51C8C"/>
    <w:rsid w:val="00D85BBA"/>
    <w:rsid w:val="00EF1745"/>
    <w:rsid w:val="2A8A2B7E"/>
    <w:rsid w:val="2DC43FAD"/>
    <w:rsid w:val="2E7B23C5"/>
    <w:rsid w:val="32EF6E2D"/>
    <w:rsid w:val="336B08B7"/>
    <w:rsid w:val="3B713D8B"/>
    <w:rsid w:val="4B2C3DAE"/>
    <w:rsid w:val="4DBD3A85"/>
    <w:rsid w:val="69FED037"/>
    <w:rsid w:val="6B76419A"/>
    <w:rsid w:val="7CCF0C56"/>
    <w:rsid w:val="BF7BCB95"/>
    <w:rsid w:val="D7B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58</Words>
  <Characters>334</Characters>
  <Lines>2</Lines>
  <Paragraphs>1</Paragraphs>
  <TotalTime>10</TotalTime>
  <ScaleCrop>false</ScaleCrop>
  <LinksUpToDate>false</LinksUpToDate>
  <CharactersWithSpaces>391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2020-05-29T21:21:00Z</dcterms:created>
  <dc:creator>js</dc:creator>
  <cp:lastModifiedBy>剑一</cp:lastModifiedBy>
  <dcterms:modified xsi:type="dcterms:W3CDTF">2021-11-24T02:37:15Z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B14074ADF6654D1F9175BC620BBD7B72</vt:lpwstr>
  </property>
</Properties>
</file>