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both"/>
        <w:rPr>
          <w:rFonts w:hint="eastAsia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迎新自助报到流程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1.学生微信搜索小程序“江西机电综合应用平台”，输入学号（“联合培养专升本学号”文件中可查询到自己的学号）和身份证后6位登录系统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2.打开“迎新报到”应用，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进入自助报名流程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drawing>
          <wp:inline distT="0" distB="0" distL="114300" distR="114300">
            <wp:extent cx="2433320" cy="5291455"/>
            <wp:effectExtent l="0" t="0" r="5080" b="1206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3320" cy="529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3.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  <w:t>完善个人信息（联系电话和家庭详细地址）后点击提交，提示成功后，即可进入下一步。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3081655" cy="5474335"/>
            <wp:effectExtent l="0" t="0" r="12065" b="1206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547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textAlignment w:val="auto"/>
        <w:rPr>
          <w:rFonts w:hint="default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  <w:t>4.系统自动分配班级、宿舍，确认后，点击提交进入下一步。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jc w:val="center"/>
        <w:textAlignment w:val="auto"/>
        <w:rPr>
          <w:rFonts w:hint="default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2350770" cy="4231640"/>
            <wp:effectExtent l="0" t="0" r="11430" b="508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0770" cy="423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rPr>
          <w:rFonts w:hint="default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  <w:t>5.按要求填写后点击提交，提示成功后，即可进入下一步（登记信息包括：到校日期、车次、接站地点）</w:t>
      </w:r>
    </w:p>
    <w:p>
      <w:pPr>
        <w:bidi w:val="0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2832100" cy="4889500"/>
            <wp:effectExtent l="0" t="0" r="2540" b="254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488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  <w:t>6.凭此页面的信息到二级学院找辅导员签到，领取钥匙。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jc w:val="center"/>
        <w:textAlignment w:val="auto"/>
        <w:rPr>
          <w:rFonts w:hint="default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2037715" cy="4609465"/>
            <wp:effectExtent l="0" t="0" r="4445" b="825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7715" cy="460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textAlignment w:val="auto"/>
        <w:rPr>
          <w:rFonts w:hint="default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  <w:t>7.办理助学贷款的同学，点击主页的“绿色通道”，按照要求填写相关内容并上传贷款确认函或受理证明，点击提交。审核通过的同学，可以完成在线自助报名流程。</w:t>
      </w:r>
    </w:p>
    <w:p>
      <w:pPr>
        <w:bidi w:val="0"/>
        <w:ind w:firstLine="385" w:firstLineChars="0"/>
        <w:jc w:val="left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1792605</wp:posOffset>
            </wp:positionH>
            <wp:positionV relativeFrom="paragraph">
              <wp:posOffset>15240</wp:posOffset>
            </wp:positionV>
            <wp:extent cx="1516380" cy="2785110"/>
            <wp:effectExtent l="0" t="0" r="7620" b="3810"/>
            <wp:wrapSquare wrapText="bothSides"/>
            <wp:docPr id="1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278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ind w:firstLine="385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385" w:firstLineChars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outlineLvl w:val="9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outlineLvl w:val="9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outlineLvl w:val="9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outlineLvl w:val="9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outlineLvl w:val="9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outlineLvl w:val="9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outlineLvl w:val="9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outlineLvl w:val="9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outlineLvl w:val="9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outlineLvl w:val="9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outlineLvl w:val="9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outlineLvl w:val="9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MTY2MGNhYWFiZjRjM2MxMDUyZGZkM2Q1ZjIyZjEifQ=="/>
  </w:docVars>
  <w:rsids>
    <w:rsidRoot w:val="51D96268"/>
    <w:rsid w:val="144E71EE"/>
    <w:rsid w:val="4E624436"/>
    <w:rsid w:val="51D96268"/>
    <w:rsid w:val="59FB1364"/>
    <w:rsid w:val="73DB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280</Words>
  <Characters>287</Characters>
  <Lines>0</Lines>
  <Paragraphs>0</Paragraphs>
  <TotalTime>37</TotalTime>
  <ScaleCrop>false</ScaleCrop>
  <LinksUpToDate>false</LinksUpToDate>
  <CharactersWithSpaces>290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2021-07-09T02:27:00Z</dcterms:created>
  <dc:creator>杨盼</dc:creator>
  <cp:lastModifiedBy>LZzCc</cp:lastModifiedBy>
  <dcterms:modified xsi:type="dcterms:W3CDTF">2022-08-23T07:09:42Z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8B1B74C8B90243D784C139C3598C59F7</vt:lpwstr>
  </property>
</Properties>
</file>